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3B07" w14:textId="3FD9793E" w:rsidR="00752484" w:rsidRPr="00C778D4" w:rsidRDefault="00C778D4" w:rsidP="00C778D4">
      <w:pPr>
        <w:jc w:val="center"/>
        <w:rPr>
          <w:b/>
          <w:bCs/>
          <w:sz w:val="28"/>
          <w:szCs w:val="28"/>
          <w:u w:val="single"/>
        </w:rPr>
      </w:pPr>
      <w:r w:rsidRPr="00C778D4">
        <w:rPr>
          <w:b/>
          <w:bCs/>
          <w:sz w:val="28"/>
          <w:szCs w:val="28"/>
          <w:u w:val="single"/>
        </w:rPr>
        <w:t>Bama Hagar, Ph. D</w:t>
      </w:r>
    </w:p>
    <w:p w14:paraId="150D2188" w14:textId="38ECB3DB" w:rsidR="00C778D4" w:rsidRDefault="00C778D4" w:rsidP="00C778D4">
      <w:pPr>
        <w:jc w:val="center"/>
        <w:rPr>
          <w:sz w:val="28"/>
          <w:szCs w:val="28"/>
        </w:rPr>
      </w:pPr>
      <w:r w:rsidRPr="00C778D4">
        <w:rPr>
          <w:sz w:val="28"/>
          <w:szCs w:val="28"/>
        </w:rPr>
        <w:t>Speaker</w:t>
      </w:r>
      <w:r>
        <w:rPr>
          <w:sz w:val="28"/>
          <w:szCs w:val="28"/>
        </w:rPr>
        <w:t>-</w:t>
      </w:r>
      <w:r w:rsidRPr="00C778D4">
        <w:rPr>
          <w:sz w:val="28"/>
          <w:szCs w:val="28"/>
        </w:rPr>
        <w:t xml:space="preserve"> November 2, 2022</w:t>
      </w:r>
    </w:p>
    <w:p w14:paraId="6BBCA907" w14:textId="3FAD74E5" w:rsidR="00C778D4" w:rsidRDefault="00C778D4" w:rsidP="00C778D4">
      <w:pPr>
        <w:jc w:val="center"/>
        <w:rPr>
          <w:sz w:val="28"/>
          <w:szCs w:val="28"/>
        </w:rPr>
      </w:pPr>
    </w:p>
    <w:p w14:paraId="0D560AE5" w14:textId="14F3793C" w:rsidR="00C778D4" w:rsidRPr="00C778D4" w:rsidRDefault="00C778D4" w:rsidP="00C778D4">
      <w:pPr>
        <w:rPr>
          <w:sz w:val="28"/>
          <w:szCs w:val="28"/>
        </w:rPr>
      </w:pPr>
      <w:r w:rsidRPr="00C778D4">
        <w:rPr>
          <w:sz w:val="28"/>
          <w:szCs w:val="28"/>
        </w:rPr>
        <w:t>Bama Hager, Ph.D. is an Alabama autism spectrum advocate and the parent of a 22 year old</w:t>
      </w:r>
      <w:r>
        <w:rPr>
          <w:sz w:val="28"/>
          <w:szCs w:val="28"/>
        </w:rPr>
        <w:t xml:space="preserve"> </w:t>
      </w:r>
      <w:r w:rsidRPr="00C778D4">
        <w:rPr>
          <w:sz w:val="28"/>
          <w:szCs w:val="28"/>
        </w:rPr>
        <w:t xml:space="preserve">son who lives on the autism spectrum. Dr. Hager’s Ph.D. is in Clinical Child </w:t>
      </w:r>
      <w:proofErr w:type="gramStart"/>
      <w:r w:rsidRPr="00C778D4">
        <w:rPr>
          <w:sz w:val="28"/>
          <w:szCs w:val="28"/>
        </w:rPr>
        <w:t>Psychology</w:t>
      </w:r>
      <w:proofErr w:type="gramEnd"/>
      <w:r w:rsidRPr="00C778D4">
        <w:rPr>
          <w:sz w:val="28"/>
          <w:szCs w:val="28"/>
        </w:rPr>
        <w:t xml:space="preserve"> and she is adjunct</w:t>
      </w:r>
      <w:r>
        <w:rPr>
          <w:sz w:val="28"/>
          <w:szCs w:val="28"/>
        </w:rPr>
        <w:t xml:space="preserve"> </w:t>
      </w:r>
      <w:r w:rsidRPr="00C778D4">
        <w:rPr>
          <w:sz w:val="28"/>
          <w:szCs w:val="28"/>
        </w:rPr>
        <w:t>faculty at Samford University Department of Psychology</w:t>
      </w:r>
    </w:p>
    <w:sectPr w:rsidR="00C778D4" w:rsidRPr="00C77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D4"/>
    <w:rsid w:val="00752484"/>
    <w:rsid w:val="00C7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E7E9"/>
  <w15:chartTrackingRefBased/>
  <w15:docId w15:val="{793B41C1-7297-4B46-B8F7-1875EECA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>Grizli777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Gillespie</dc:creator>
  <cp:keywords/>
  <dc:description/>
  <cp:lastModifiedBy>Mike Gillespie</cp:lastModifiedBy>
  <cp:revision>1</cp:revision>
  <dcterms:created xsi:type="dcterms:W3CDTF">2022-08-31T20:11:00Z</dcterms:created>
  <dcterms:modified xsi:type="dcterms:W3CDTF">2022-08-31T20:14:00Z</dcterms:modified>
</cp:coreProperties>
</file>